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281" w:rsidRPr="007B2281" w:rsidRDefault="007B2281" w:rsidP="007B2281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B2281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7B2281" w:rsidRPr="0086519B" w:rsidRDefault="007B2281" w:rsidP="007B2281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-октябре</w:t>
      </w:r>
      <w:r w:rsidRPr="0086519B">
        <w:rPr>
          <w:rFonts w:ascii="Arial" w:hAnsi="Arial"/>
          <w:sz w:val="22"/>
          <w:szCs w:val="21"/>
        </w:rPr>
        <w:t xml:space="preserve"> 2016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83965 новых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5987,8</w:t>
      </w:r>
      <w:r w:rsidRPr="0086519B">
        <w:rPr>
          <w:rFonts w:ascii="Arial" w:hAnsi="Arial"/>
          <w:sz w:val="22"/>
          <w:szCs w:val="21"/>
        </w:rPr>
        <w:t xml:space="preserve"> тысячи квадратных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метров, что на </w:t>
      </w:r>
      <w:r>
        <w:rPr>
          <w:rFonts w:ascii="Arial" w:hAnsi="Arial"/>
          <w:sz w:val="22"/>
          <w:szCs w:val="21"/>
        </w:rPr>
        <w:t>11,5 процента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-октябре</w:t>
      </w:r>
      <w:r w:rsidRPr="0086519B">
        <w:rPr>
          <w:rFonts w:ascii="Arial" w:hAnsi="Arial"/>
          <w:sz w:val="22"/>
          <w:szCs w:val="21"/>
        </w:rPr>
        <w:t xml:space="preserve"> 2015 года. В сельской местности введено </w:t>
      </w:r>
      <w:r>
        <w:rPr>
          <w:rFonts w:ascii="Arial" w:hAnsi="Arial"/>
          <w:sz w:val="22"/>
          <w:szCs w:val="21"/>
        </w:rPr>
        <w:t>1844,5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30,8</w:t>
      </w:r>
      <w:r w:rsidRPr="0086519B">
        <w:rPr>
          <w:rFonts w:ascii="Arial" w:hAnsi="Arial"/>
          <w:sz w:val="22"/>
          <w:szCs w:val="21"/>
        </w:rPr>
        <w:t xml:space="preserve"> процента от общего ввода.</w:t>
      </w:r>
    </w:p>
    <w:p w:rsidR="007B2281" w:rsidRPr="0086519B" w:rsidRDefault="007B2281" w:rsidP="007B2281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Строительство жилых домов характеризуется следующими </w:t>
      </w:r>
      <w:r w:rsidRPr="0086519B">
        <w:rPr>
          <w:rFonts w:ascii="Arial" w:hAnsi="Arial"/>
          <w:sz w:val="22"/>
          <w:szCs w:val="21"/>
        </w:rPr>
        <w:br/>
        <w:t>да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7B2281" w:rsidRPr="0086519B" w:rsidRDefault="007B2281" w:rsidP="0093348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7B2281" w:rsidRPr="0086519B" w:rsidRDefault="007B2281" w:rsidP="0093348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Введено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январь</w:t>
            </w:r>
            <w:r>
              <w:rPr>
                <w:rFonts w:ascii="Arial" w:hAnsi="Arial"/>
                <w:b/>
                <w:sz w:val="18"/>
                <w:szCs w:val="17"/>
              </w:rPr>
              <w:t>-октябрь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7B2281" w:rsidRPr="0086519B" w:rsidRDefault="007B2281" w:rsidP="0093348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 январю</w:t>
            </w:r>
            <w:r>
              <w:rPr>
                <w:rFonts w:ascii="Arial" w:hAnsi="Arial"/>
                <w:b/>
                <w:sz w:val="18"/>
                <w:szCs w:val="17"/>
              </w:rPr>
              <w:t>-октябрю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процентов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-113" w:firstLine="0"/>
              <w:jc w:val="left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Введено жилых домов – вс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5987,8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111,5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по формам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со</w:t>
            </w:r>
            <w:r w:rsidRPr="0086519B">
              <w:rPr>
                <w:rFonts w:ascii="Arial" w:hAnsi="Arial"/>
                <w:sz w:val="20"/>
                <w:szCs w:val="19"/>
              </w:rPr>
              <w:t>б</w:t>
            </w:r>
            <w:r w:rsidRPr="0086519B">
              <w:rPr>
                <w:rFonts w:ascii="Arial" w:hAnsi="Arial"/>
                <w:sz w:val="20"/>
                <w:szCs w:val="19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11,3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left="34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left="22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11,3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left="22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субъекта Федерации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2,7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6,2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Общественных и религиозных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организаций (объедин</w:t>
            </w:r>
            <w:r w:rsidRPr="0086519B">
              <w:rPr>
                <w:rFonts w:ascii="Arial" w:hAnsi="Arial"/>
                <w:sz w:val="20"/>
                <w:szCs w:val="19"/>
              </w:rPr>
              <w:t>е</w:t>
            </w:r>
            <w:r w:rsidRPr="0086519B">
              <w:rPr>
                <w:rFonts w:ascii="Arial" w:hAnsi="Arial"/>
                <w:sz w:val="20"/>
                <w:szCs w:val="19"/>
              </w:rPr>
              <w:t>ний)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2804,1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61,0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Индивидуальное жилищное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строительство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2178,4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83,9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20,4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52,6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817,7</w:t>
            </w:r>
          </w:p>
        </w:tc>
        <w:tc>
          <w:tcPr>
            <w:tcW w:w="2225" w:type="dxa"/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181,9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Совместная российская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и ин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153,2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7B2281" w:rsidRPr="0086519B" w:rsidRDefault="007B2281" w:rsidP="0093348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63,5</w:t>
            </w:r>
          </w:p>
        </w:tc>
      </w:tr>
    </w:tbl>
    <w:p w:rsidR="007B2281" w:rsidRPr="0086519B" w:rsidRDefault="007B2281" w:rsidP="007B2281">
      <w:pPr>
        <w:pStyle w:val="PlainText"/>
        <w:pageBreakBefore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B2281" w:rsidRPr="0086519B" w:rsidRDefault="007B2281" w:rsidP="00933488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281" w:rsidRPr="0086519B" w:rsidRDefault="007B2281" w:rsidP="0093348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B2281" w:rsidRPr="0086519B" w:rsidRDefault="007B2281" w:rsidP="0093348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B2281" w:rsidRPr="0086519B" w:rsidRDefault="007B2281" w:rsidP="00933488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B2281" w:rsidRPr="0086519B" w:rsidRDefault="007B2281" w:rsidP="0093348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B2281" w:rsidRPr="0086519B" w:rsidRDefault="007B2281" w:rsidP="00933488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7B2281" w:rsidRPr="0086519B" w:rsidRDefault="007B2281" w:rsidP="00933488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181,7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138,4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323,3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98,6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178,0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452,0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79,3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957,0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93,0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  <w:lang w:val="en-US"/>
              </w:rPr>
              <w:t>x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157,7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53,5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34,9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603,4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76,7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3,8 р.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424,5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50,2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70,4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1185,6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61,5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123,9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2142,6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72,5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490,6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72,3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115,6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395,8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80,7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736,3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133,3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186,0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1622,6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96,5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136,9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3765,2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684,6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86,8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93,0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953,8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123,0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139,3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3092,7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82,6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4731,1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2,9 р.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8496,3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85,4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788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D26438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78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78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789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78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789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78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789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78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789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CD07D3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795,5</w:t>
            </w:r>
          </w:p>
        </w:tc>
        <w:tc>
          <w:tcPr>
            <w:tcW w:w="178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162,2</w:t>
            </w:r>
          </w:p>
        </w:tc>
        <w:tc>
          <w:tcPr>
            <w:tcW w:w="1789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95,1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805,4</w:t>
            </w:r>
          </w:p>
        </w:tc>
        <w:tc>
          <w:tcPr>
            <w:tcW w:w="178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2,0 р.</w:t>
            </w:r>
          </w:p>
        </w:tc>
        <w:tc>
          <w:tcPr>
            <w:tcW w:w="1789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857,6</w:t>
            </w:r>
          </w:p>
        </w:tc>
        <w:tc>
          <w:tcPr>
            <w:tcW w:w="178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116,5</w:t>
            </w:r>
          </w:p>
        </w:tc>
        <w:tc>
          <w:tcPr>
            <w:tcW w:w="1789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106,5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2458,4</w:t>
            </w:r>
          </w:p>
        </w:tc>
        <w:tc>
          <w:tcPr>
            <w:tcW w:w="178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</w:p>
        </w:tc>
        <w:tc>
          <w:tcPr>
            <w:tcW w:w="1789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143,6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5431,8</w:t>
            </w:r>
          </w:p>
        </w:tc>
        <w:tc>
          <w:tcPr>
            <w:tcW w:w="1788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  <w:tc>
          <w:tcPr>
            <w:tcW w:w="1789" w:type="dxa"/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556,1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7B2281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7B2281" w:rsidRPr="0086519B" w:rsidRDefault="007B2281" w:rsidP="00933488">
            <w:pPr>
              <w:pStyle w:val="PlainText"/>
              <w:spacing w:before="14" w:after="1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</w:tr>
    </w:tbl>
    <w:p w:rsidR="007B2281" w:rsidRPr="0086519B" w:rsidRDefault="007B2281" w:rsidP="007B2281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-октябрь</w:t>
      </w:r>
      <w:r w:rsidRPr="0086519B">
        <w:rPr>
          <w:rFonts w:ascii="Arial" w:hAnsi="Arial"/>
          <w:sz w:val="22"/>
          <w:szCs w:val="21"/>
        </w:rPr>
        <w:t xml:space="preserve"> 2016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2178,4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36,4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7B2281" w:rsidRPr="0086519B" w:rsidRDefault="007B2281" w:rsidP="007B2281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B2281" w:rsidRPr="0086519B" w:rsidRDefault="007B2281" w:rsidP="007B2281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строенных в октябре</w:t>
      </w:r>
      <w:r w:rsidRPr="0086519B">
        <w:rPr>
          <w:rFonts w:ascii="Arial" w:hAnsi="Arial"/>
          <w:sz w:val="22"/>
          <w:szCs w:val="21"/>
        </w:rPr>
        <w:t xml:space="preserve"> 2016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60026 рублей (в октябре 2015 года – 42647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лей).</w:t>
      </w:r>
    </w:p>
    <w:p w:rsidR="007B2281" w:rsidRPr="0086519B" w:rsidRDefault="007B2281" w:rsidP="007B2281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щей площади жилых домов для застройщика:</w:t>
      </w:r>
    </w:p>
    <w:p w:rsidR="007B2281" w:rsidRPr="0086519B" w:rsidRDefault="007B2281" w:rsidP="007B2281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7B2281" w:rsidRPr="0086519B" w:rsidRDefault="007B2281" w:rsidP="00933488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B2281" w:rsidRPr="0086519B" w:rsidRDefault="007B2281" w:rsidP="0093348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52122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54323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53522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42863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49361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IV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42511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45167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</w:t>
            </w:r>
            <w:r>
              <w:rPr>
                <w:rFonts w:ascii="Arial" w:hAnsi="Arial"/>
                <w:sz w:val="20"/>
                <w:szCs w:val="19"/>
              </w:rPr>
              <w:t>8864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46820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B2281" w:rsidRPr="0086519B" w:rsidRDefault="007B2281" w:rsidP="0093348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7B2281" w:rsidRDefault="007B2281" w:rsidP="0093348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51658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B2281" w:rsidRPr="00CD07D3" w:rsidRDefault="007B2281" w:rsidP="0093348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B2281" w:rsidRDefault="007B2281" w:rsidP="0093348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46029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B2281" w:rsidRDefault="007B2281" w:rsidP="0093348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7B2281" w:rsidRDefault="007B2281" w:rsidP="0093348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48760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7B2281" w:rsidRDefault="007B2281" w:rsidP="0093348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Январь-октябрь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7B2281" w:rsidRDefault="007B2281" w:rsidP="0093348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49855</w:t>
            </w:r>
          </w:p>
        </w:tc>
      </w:tr>
    </w:tbl>
    <w:p w:rsidR="007B2281" w:rsidRPr="0086519B" w:rsidRDefault="007B2281" w:rsidP="007B2281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-октябрь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2016</w:t>
      </w:r>
      <w:r>
        <w:rPr>
          <w:rFonts w:ascii="Arial" w:hAnsi="Arial" w:cs="Arial"/>
          <w:snapToGrid w:val="0"/>
          <w:sz w:val="22"/>
          <w:szCs w:val="21"/>
        </w:rPr>
        <w:t xml:space="preserve"> года зданий 98,1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</w:t>
      </w:r>
      <w:r w:rsidRPr="0086519B">
        <w:rPr>
          <w:rFonts w:ascii="Arial" w:hAnsi="Arial" w:cs="Arial"/>
          <w:snapToGrid w:val="0"/>
          <w:sz w:val="22"/>
          <w:szCs w:val="21"/>
        </w:rPr>
        <w:t>я</w:t>
      </w:r>
      <w:r w:rsidRPr="0086519B">
        <w:rPr>
          <w:rFonts w:ascii="Arial" w:hAnsi="Arial" w:cs="Arial"/>
          <w:snapToGrid w:val="0"/>
          <w:sz w:val="22"/>
          <w:szCs w:val="21"/>
        </w:rPr>
        <w:t>ют здания жилого назначения.</w:t>
      </w:r>
    </w:p>
    <w:p w:rsidR="007B2281" w:rsidRPr="0086519B" w:rsidRDefault="007B2281" w:rsidP="007B2281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-октябрь</w:t>
      </w:r>
      <w:r w:rsidRPr="0086519B">
        <w:rPr>
          <w:rFonts w:ascii="Arial" w:hAnsi="Arial"/>
          <w:sz w:val="22"/>
          <w:szCs w:val="21"/>
        </w:rPr>
        <w:t xml:space="preserve"> 2016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B2281" w:rsidRPr="0086519B" w:rsidRDefault="007B2281" w:rsidP="00933488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B2281" w:rsidRPr="0086519B" w:rsidRDefault="007B2281" w:rsidP="00933488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7B2281" w:rsidRPr="0086519B" w:rsidRDefault="007B2281" w:rsidP="00933488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7B2281" w:rsidRPr="0086519B" w:rsidRDefault="007B2281" w:rsidP="00933488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7B2281" w:rsidRPr="0086519B" w:rsidRDefault="007B2281" w:rsidP="00933488">
            <w:pPr>
              <w:pStyle w:val="xl40"/>
              <w:spacing w:before="144" w:after="144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7B2281" w:rsidRPr="0086519B" w:rsidRDefault="007B2281" w:rsidP="00933488">
            <w:pPr>
              <w:pStyle w:val="xl40"/>
              <w:spacing w:before="144" w:after="14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14190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7B2281" w:rsidRPr="0086519B" w:rsidRDefault="007B2281" w:rsidP="00933488">
            <w:pPr>
              <w:pStyle w:val="xl40"/>
              <w:spacing w:before="144" w:after="14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46994,9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10177,7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7B2281" w:rsidRPr="0086519B" w:rsidRDefault="007B2281" w:rsidP="00933488">
            <w:pPr>
              <w:pStyle w:val="xl40"/>
              <w:spacing w:before="144" w:after="144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pStyle w:val="xl40"/>
              <w:spacing w:before="144" w:after="144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pStyle w:val="xl40"/>
              <w:spacing w:before="144" w:after="144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1155"/>
              </w:tabs>
              <w:spacing w:before="144" w:after="144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2281" w:rsidRPr="0086519B" w:rsidRDefault="007B2281" w:rsidP="00933488">
            <w:pPr>
              <w:spacing w:before="144" w:after="14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13915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31159,0</w:t>
            </w:r>
          </w:p>
        </w:tc>
        <w:tc>
          <w:tcPr>
            <w:tcW w:w="1486" w:type="dxa"/>
            <w:vAlign w:val="bottom"/>
          </w:tcPr>
          <w:p w:rsidR="007B2281" w:rsidRPr="0086519B" w:rsidRDefault="007B2281" w:rsidP="00933488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8204,1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2281" w:rsidRPr="0086519B" w:rsidRDefault="007B2281" w:rsidP="00933488">
            <w:pPr>
              <w:spacing w:before="144" w:after="14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275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15835,9</w:t>
            </w:r>
          </w:p>
        </w:tc>
        <w:tc>
          <w:tcPr>
            <w:tcW w:w="1486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1973,6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2281" w:rsidRPr="0086519B" w:rsidRDefault="007B2281" w:rsidP="00933488">
            <w:pPr>
              <w:spacing w:before="144" w:after="144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2281" w:rsidRPr="0086519B" w:rsidRDefault="007B2281" w:rsidP="00933488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50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2985,0</w:t>
            </w:r>
          </w:p>
        </w:tc>
        <w:tc>
          <w:tcPr>
            <w:tcW w:w="1486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261,6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2281" w:rsidRPr="0086519B" w:rsidRDefault="007B2281" w:rsidP="00933488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28,2</w:t>
            </w:r>
          </w:p>
        </w:tc>
        <w:tc>
          <w:tcPr>
            <w:tcW w:w="1486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5,4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2281" w:rsidRPr="0086519B" w:rsidRDefault="007B2281" w:rsidP="00933488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86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7992,9</w:t>
            </w:r>
          </w:p>
        </w:tc>
        <w:tc>
          <w:tcPr>
            <w:tcW w:w="1486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956,9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2281" w:rsidRPr="0086519B" w:rsidRDefault="007B2281" w:rsidP="00933488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93,2</w:t>
            </w:r>
          </w:p>
        </w:tc>
        <w:tc>
          <w:tcPr>
            <w:tcW w:w="1486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17,8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2281" w:rsidRPr="0086519B" w:rsidRDefault="007B2281" w:rsidP="00933488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55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2584,1</w:t>
            </w:r>
          </w:p>
        </w:tc>
        <w:tc>
          <w:tcPr>
            <w:tcW w:w="1486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341,5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2281" w:rsidRPr="0086519B" w:rsidRDefault="007B2281" w:rsidP="00933488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109,9</w:t>
            </w:r>
          </w:p>
        </w:tc>
        <w:tc>
          <w:tcPr>
            <w:tcW w:w="1486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25,7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B2281" w:rsidRPr="0086519B" w:rsidRDefault="007B2281" w:rsidP="00933488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63</w:t>
            </w:r>
          </w:p>
        </w:tc>
        <w:tc>
          <w:tcPr>
            <w:tcW w:w="1485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2042,6</w:t>
            </w:r>
          </w:p>
        </w:tc>
        <w:tc>
          <w:tcPr>
            <w:tcW w:w="1486" w:type="dxa"/>
            <w:vAlign w:val="bottom"/>
          </w:tcPr>
          <w:p w:rsidR="007B2281" w:rsidRPr="0086519B" w:rsidRDefault="007B2281" w:rsidP="00933488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364,7</w:t>
            </w:r>
          </w:p>
        </w:tc>
      </w:tr>
    </w:tbl>
    <w:p w:rsidR="007B2281" w:rsidRPr="0086519B" w:rsidRDefault="007B2281" w:rsidP="007B2281">
      <w:pPr>
        <w:pStyle w:val="PlainText"/>
        <w:spacing w:before="100" w:after="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snapToGrid w:val="0"/>
          <w:sz w:val="22"/>
          <w:szCs w:val="21"/>
        </w:rPr>
        <w:t>За январь</w:t>
      </w:r>
      <w:r>
        <w:rPr>
          <w:rFonts w:ascii="Arial" w:hAnsi="Arial" w:cs="Arial"/>
          <w:snapToGrid w:val="0"/>
          <w:sz w:val="22"/>
          <w:szCs w:val="21"/>
        </w:rPr>
        <w:t>-октябрь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2016 года введено по стандарту экономического класса общей площадью </w:t>
      </w:r>
      <w:r>
        <w:rPr>
          <w:rFonts w:ascii="Arial" w:hAnsi="Arial" w:cs="Arial"/>
          <w:snapToGrid w:val="0"/>
          <w:sz w:val="22"/>
          <w:szCs w:val="21"/>
        </w:rPr>
        <w:t>264,7 тыс. кв. м, что составило 4,4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процента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о</w:t>
      </w:r>
      <w:r w:rsidRPr="0086519B">
        <w:rPr>
          <w:rFonts w:ascii="Arial" w:hAnsi="Arial" w:cs="Arial"/>
          <w:snapToGrid w:val="0"/>
          <w:sz w:val="22"/>
          <w:szCs w:val="21"/>
        </w:rPr>
        <w:t>б</w:t>
      </w:r>
      <w:r w:rsidRPr="0086519B">
        <w:rPr>
          <w:rFonts w:ascii="Arial" w:hAnsi="Arial" w:cs="Arial"/>
          <w:snapToGrid w:val="0"/>
          <w:sz w:val="22"/>
          <w:szCs w:val="21"/>
        </w:rPr>
        <w:t>щем вводе жилья, включа</w:t>
      </w:r>
      <w:r>
        <w:rPr>
          <w:rFonts w:ascii="Arial" w:hAnsi="Arial" w:cs="Arial"/>
          <w:snapToGrid w:val="0"/>
          <w:sz w:val="22"/>
          <w:szCs w:val="21"/>
        </w:rPr>
        <w:t>я построенное населением, и 6,9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процента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общем вводе жилья, построенного застройщиками</w:t>
      </w:r>
      <w:r>
        <w:rPr>
          <w:rFonts w:ascii="Arial" w:hAnsi="Arial" w:cs="Arial"/>
          <w:snapToGrid w:val="0"/>
          <w:sz w:val="22"/>
          <w:szCs w:val="21"/>
        </w:rPr>
        <w:t>,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юридическими </w:t>
      </w:r>
      <w:r>
        <w:rPr>
          <w:rFonts w:ascii="Arial" w:hAnsi="Arial" w:cs="Arial"/>
          <w:snapToGrid w:val="0"/>
          <w:sz w:val="22"/>
          <w:szCs w:val="21"/>
        </w:rPr>
        <w:br/>
      </w:r>
      <w:r w:rsidRPr="0086519B">
        <w:rPr>
          <w:rFonts w:ascii="Arial" w:hAnsi="Arial" w:cs="Arial"/>
          <w:snapToGrid w:val="0"/>
          <w:sz w:val="22"/>
          <w:szCs w:val="21"/>
        </w:rPr>
        <w:t>лицами. Средняя фактическая стоимость строительства 1 кв. метра общей площади состав</w:t>
      </w:r>
      <w:r w:rsidRPr="0086519B">
        <w:rPr>
          <w:rFonts w:ascii="Arial" w:hAnsi="Arial" w:cs="Arial"/>
          <w:snapToGrid w:val="0"/>
          <w:sz w:val="22"/>
          <w:szCs w:val="21"/>
        </w:rPr>
        <w:t>и</w:t>
      </w:r>
      <w:r>
        <w:rPr>
          <w:rFonts w:ascii="Arial" w:hAnsi="Arial" w:cs="Arial"/>
          <w:snapToGrid w:val="0"/>
          <w:sz w:val="22"/>
          <w:szCs w:val="21"/>
        </w:rPr>
        <w:t>ла 47896 рублей</w:t>
      </w:r>
      <w:r w:rsidRPr="0086519B">
        <w:rPr>
          <w:rFonts w:ascii="Arial" w:hAnsi="Arial" w:cs="Arial"/>
          <w:snapToGrid w:val="0"/>
          <w:sz w:val="22"/>
          <w:szCs w:val="21"/>
        </w:rPr>
        <w:t>.</w:t>
      </w:r>
    </w:p>
    <w:p w:rsidR="007B2281" w:rsidRPr="0086519B" w:rsidRDefault="007B2281" w:rsidP="007B2281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октябре</w:t>
      </w:r>
      <w:r w:rsidRPr="0086519B">
        <w:rPr>
          <w:rFonts w:ascii="Arial" w:hAnsi="Arial"/>
          <w:sz w:val="22"/>
          <w:szCs w:val="21"/>
        </w:rPr>
        <w:t xml:space="preserve"> 2016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249,1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0,2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-октября</w:t>
      </w:r>
      <w:r w:rsidRPr="0086519B">
        <w:rPr>
          <w:rFonts w:ascii="Arial" w:hAnsi="Arial"/>
          <w:sz w:val="22"/>
          <w:szCs w:val="21"/>
        </w:rPr>
        <w:t xml:space="preserve"> 2015 года.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89,4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14 процентов</w:t>
      </w:r>
      <w:r w:rsidRPr="0086519B">
        <w:rPr>
          <w:rFonts w:ascii="Arial" w:hAnsi="Arial"/>
          <w:sz w:val="22"/>
          <w:szCs w:val="21"/>
        </w:rPr>
        <w:t xml:space="preserve"> ниже уровня января</w:t>
      </w:r>
      <w:r>
        <w:rPr>
          <w:rFonts w:ascii="Arial" w:hAnsi="Arial"/>
          <w:sz w:val="22"/>
          <w:szCs w:val="21"/>
        </w:rPr>
        <w:t>-октября</w:t>
      </w:r>
      <w:r w:rsidRPr="0086519B">
        <w:rPr>
          <w:rFonts w:ascii="Arial" w:hAnsi="Arial"/>
          <w:sz w:val="22"/>
          <w:szCs w:val="21"/>
        </w:rPr>
        <w:t xml:space="preserve"> 2015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7B2281" w:rsidRPr="0086519B" w:rsidRDefault="007B2281" w:rsidP="007B2281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B2281" w:rsidRPr="0086519B" w:rsidRDefault="007B2281" w:rsidP="00933488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2281" w:rsidRPr="0086519B" w:rsidRDefault="007B2281" w:rsidP="00933488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B2281" w:rsidRPr="0086519B" w:rsidRDefault="007B2281" w:rsidP="00933488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B2281" w:rsidRPr="0086519B" w:rsidRDefault="007B2281" w:rsidP="00933488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B2281" w:rsidRPr="0086519B" w:rsidRDefault="007B2281" w:rsidP="0093348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B2281" w:rsidRPr="0086519B" w:rsidRDefault="007B2281" w:rsidP="0093348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7B2281" w:rsidRPr="0086519B" w:rsidRDefault="007B2281" w:rsidP="0093348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15272,9</w:t>
            </w:r>
          </w:p>
        </w:tc>
        <w:tc>
          <w:tcPr>
            <w:tcW w:w="2026" w:type="dxa"/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95,0</w:t>
            </w:r>
          </w:p>
        </w:tc>
        <w:tc>
          <w:tcPr>
            <w:tcW w:w="2027" w:type="dxa"/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28,5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16139,6</w:t>
            </w:r>
          </w:p>
        </w:tc>
        <w:tc>
          <w:tcPr>
            <w:tcW w:w="2026" w:type="dxa"/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2027" w:type="dxa"/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18060,5</w:t>
            </w:r>
          </w:p>
        </w:tc>
        <w:tc>
          <w:tcPr>
            <w:tcW w:w="2026" w:type="dxa"/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2027" w:type="dxa"/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109,2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B2281" w:rsidRPr="002A329A" w:rsidRDefault="007B2281" w:rsidP="00933488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49473,0</w:t>
            </w:r>
          </w:p>
        </w:tc>
        <w:tc>
          <w:tcPr>
            <w:tcW w:w="2026" w:type="dxa"/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99,9</w:t>
            </w:r>
          </w:p>
        </w:tc>
        <w:tc>
          <w:tcPr>
            <w:tcW w:w="2027" w:type="dxa"/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B2281" w:rsidRPr="00D26438" w:rsidRDefault="007B2281" w:rsidP="00933488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18652,6</w:t>
            </w:r>
          </w:p>
        </w:tc>
        <w:tc>
          <w:tcPr>
            <w:tcW w:w="2026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2027" w:type="dxa"/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103,1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17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22284,9</w:t>
            </w:r>
          </w:p>
        </w:tc>
        <w:tc>
          <w:tcPr>
            <w:tcW w:w="2026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116,9</w:t>
            </w:r>
          </w:p>
        </w:tc>
        <w:tc>
          <w:tcPr>
            <w:tcW w:w="2027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118,6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17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27178,8</w:t>
            </w:r>
          </w:p>
        </w:tc>
        <w:tc>
          <w:tcPr>
            <w:tcW w:w="2026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99,9</w:t>
            </w:r>
          </w:p>
        </w:tc>
        <w:tc>
          <w:tcPr>
            <w:tcW w:w="2027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120,9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B2281" w:rsidRPr="002A329A" w:rsidRDefault="007B2281" w:rsidP="00933488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полугодие</w:t>
            </w:r>
          </w:p>
        </w:tc>
        <w:tc>
          <w:tcPr>
            <w:tcW w:w="1617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117850,0</w:t>
            </w:r>
          </w:p>
        </w:tc>
        <w:tc>
          <w:tcPr>
            <w:tcW w:w="2026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  <w:tc>
          <w:tcPr>
            <w:tcW w:w="2027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B2281" w:rsidRPr="00CD07D3" w:rsidRDefault="007B2281" w:rsidP="00933488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17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28261,2</w:t>
            </w:r>
          </w:p>
        </w:tc>
        <w:tc>
          <w:tcPr>
            <w:tcW w:w="2026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2027" w:type="dxa"/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102,5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17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31415,8</w:t>
            </w:r>
          </w:p>
        </w:tc>
        <w:tc>
          <w:tcPr>
            <w:tcW w:w="2026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93,8</w:t>
            </w:r>
          </w:p>
        </w:tc>
        <w:tc>
          <w:tcPr>
            <w:tcW w:w="2027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109,9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  <w:r w:rsidRPr="00A1315B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38071,8</w:t>
            </w:r>
          </w:p>
        </w:tc>
        <w:tc>
          <w:tcPr>
            <w:tcW w:w="2026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2027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120,0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  <w:r w:rsidRPr="002E0312">
              <w:rPr>
                <w:rFonts w:ascii="Arial" w:hAnsi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617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215598,8</w:t>
            </w:r>
          </w:p>
        </w:tc>
        <w:tc>
          <w:tcPr>
            <w:tcW w:w="2026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2027" w:type="dxa"/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B2281" w:rsidRPr="0086519B" w:rsidTr="009334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33452,1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7B2281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88,4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7B2281" w:rsidRPr="0086519B" w:rsidRDefault="007B2281" w:rsidP="00933488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87,3</w:t>
            </w:r>
          </w:p>
        </w:tc>
      </w:tr>
    </w:tbl>
    <w:p w:rsidR="00D45E44" w:rsidRDefault="007B2281">
      <w:bookmarkStart w:id="0" w:name="_GoBack"/>
      <w:bookmarkEnd w:id="0"/>
    </w:p>
    <w:sectPr w:rsidR="00D45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281" w:rsidRDefault="007B2281" w:rsidP="007B2281">
      <w:r>
        <w:separator/>
      </w:r>
    </w:p>
  </w:endnote>
  <w:endnote w:type="continuationSeparator" w:id="0">
    <w:p w:rsidR="007B2281" w:rsidRDefault="007B2281" w:rsidP="007B2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281" w:rsidRDefault="007B2281" w:rsidP="007B2281">
      <w:r>
        <w:separator/>
      </w:r>
    </w:p>
  </w:footnote>
  <w:footnote w:type="continuationSeparator" w:id="0">
    <w:p w:rsidR="007B2281" w:rsidRDefault="007B2281" w:rsidP="007B2281">
      <w:r>
        <w:continuationSeparator/>
      </w:r>
    </w:p>
  </w:footnote>
  <w:footnote w:id="1">
    <w:p w:rsidR="007B2281" w:rsidRPr="0086519B" w:rsidRDefault="007B2281" w:rsidP="007B2281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66E"/>
    <w:rsid w:val="00762388"/>
    <w:rsid w:val="007B2281"/>
    <w:rsid w:val="00B9566E"/>
    <w:rsid w:val="00CA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B2281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7B2281"/>
    <w:rPr>
      <w:vertAlign w:val="superscript"/>
    </w:rPr>
  </w:style>
  <w:style w:type="paragraph" w:customStyle="1" w:styleId="PlainText">
    <w:name w:val="Plain Text"/>
    <w:basedOn w:val="a"/>
    <w:rsid w:val="007B228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7B2281"/>
  </w:style>
  <w:style w:type="character" w:customStyle="1" w:styleId="a5">
    <w:name w:val="Текст сноски Знак"/>
    <w:basedOn w:val="a0"/>
    <w:link w:val="a4"/>
    <w:rsid w:val="007B22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7B2281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7B22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22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B2281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7B2281"/>
    <w:rPr>
      <w:vertAlign w:val="superscript"/>
    </w:rPr>
  </w:style>
  <w:style w:type="paragraph" w:customStyle="1" w:styleId="PlainText">
    <w:name w:val="Plain Text"/>
    <w:basedOn w:val="a"/>
    <w:rsid w:val="007B228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7B2281"/>
  </w:style>
  <w:style w:type="character" w:customStyle="1" w:styleId="a5">
    <w:name w:val="Текст сноски Знак"/>
    <w:basedOn w:val="a0"/>
    <w:link w:val="a4"/>
    <w:rsid w:val="007B22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7B2281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7B22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22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134099616858232E-2"/>
          <c:y val="0.18696397941680962"/>
          <c:w val="0.93678160919540232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067199630899134E-2"/>
                  <c:y val="-2.72503892549574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4836083329874165E-2"/>
                  <c:y val="-2.84940190719270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509378931989246E-2"/>
                  <c:y val="1.9237588605234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8688224316787978E-2"/>
                  <c:y val="-2.30480407984458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3047146329939252E-2"/>
                  <c:y val="-2.46646356603282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2310282902477487E-2"/>
                  <c:y val="-2.64999383270161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477831378155856E-2"/>
                  <c:y val="1.7076396280416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656676762954588E-2"/>
                  <c:y val="-2.50891966264623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751230960013873E-2"/>
                  <c:y val="1.5819911819969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2351532283509954E-2"/>
                  <c:y val="-2.37340411616889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2036124794745593E-2"/>
                  <c:y val="-2.4904709261285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709420396860535E-2"/>
                  <c:y val="1.7033487948153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9.1456104284605155E-3"/>
                  <c:y val="-2.95917254541505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октябрь</c:v>
                </c:pt>
                <c:pt idx="1">
                  <c:v>ноябрь</c:v>
                </c:pt>
                <c:pt idx="2">
                  <c:v>декабрь</c:v>
                </c:pt>
                <c:pt idx="3">
                  <c:v>январь</c:v>
                </c:pt>
                <c:pt idx="4">
                  <c:v>февраль</c:v>
                </c:pt>
                <c:pt idx="5">
                  <c:v>март</c:v>
                </c:pt>
                <c:pt idx="6">
                  <c:v>апрель</c:v>
                </c:pt>
                <c:pt idx="7">
                  <c:v>май</c:v>
                </c:pt>
                <c:pt idx="8">
                  <c:v>июнь</c:v>
                </c:pt>
                <c:pt idx="9">
                  <c:v>июль</c:v>
                </c:pt>
                <c:pt idx="10">
                  <c:v>август</c:v>
                </c:pt>
                <c:pt idx="11">
                  <c:v>сентябрь</c:v>
                </c:pt>
                <c:pt idx="12">
                  <c:v>октябрь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41.6</c:v>
                </c:pt>
                <c:pt idx="1">
                  <c:v>28.6</c:v>
                </c:pt>
                <c:pt idx="2" formatCode="General">
                  <c:v>11.3</c:v>
                </c:pt>
                <c:pt idx="3" formatCode="General">
                  <c:v>67.599999999999994</c:v>
                </c:pt>
                <c:pt idx="4" formatCode="General">
                  <c:v>46.7</c:v>
                </c:pt>
                <c:pt idx="5" formatCode="General">
                  <c:v>39.1</c:v>
                </c:pt>
                <c:pt idx="6" formatCode="General">
                  <c:v>34.5</c:v>
                </c:pt>
                <c:pt idx="7" formatCode="General">
                  <c:v>58.4</c:v>
                </c:pt>
                <c:pt idx="8" formatCode="General">
                  <c:v>36.4</c:v>
                </c:pt>
                <c:pt idx="9" formatCode="General">
                  <c:v>35.6</c:v>
                </c:pt>
                <c:pt idx="10" formatCode="General">
                  <c:v>31.5</c:v>
                </c:pt>
                <c:pt idx="11" formatCode="General">
                  <c:v>17.5</c:v>
                </c:pt>
                <c:pt idx="12" formatCode="General">
                  <c:v>33.4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октябрь</c:v>
                </c:pt>
                <c:pt idx="1">
                  <c:v>ноябрь</c:v>
                </c:pt>
                <c:pt idx="2">
                  <c:v>декабрь</c:v>
                </c:pt>
                <c:pt idx="3">
                  <c:v>январь</c:v>
                </c:pt>
                <c:pt idx="4">
                  <c:v>февраль</c:v>
                </c:pt>
                <c:pt idx="5">
                  <c:v>март</c:v>
                </c:pt>
                <c:pt idx="6">
                  <c:v>апрель</c:v>
                </c:pt>
                <c:pt idx="7">
                  <c:v>май</c:v>
                </c:pt>
                <c:pt idx="8">
                  <c:v>июнь</c:v>
                </c:pt>
                <c:pt idx="9">
                  <c:v>июль</c:v>
                </c:pt>
                <c:pt idx="10">
                  <c:v>август</c:v>
                </c:pt>
                <c:pt idx="11">
                  <c:v>сентябрь</c:v>
                </c:pt>
                <c:pt idx="12">
                  <c:v>октябрь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27351040"/>
        <c:axId val="42586624"/>
      </c:lineChart>
      <c:catAx>
        <c:axId val="2273510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25866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2586624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27351040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0.7685</cdr:x>
      <cdr:y>0.1345</cdr:y>
    </cdr:from>
    <cdr:to>
      <cdr:x>0.94275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1020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0.839</cdr:x>
      <cdr:y>0.9075</cdr:y>
    </cdr:from>
    <cdr:to>
      <cdr:x>1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1550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2016 год</a:t>
          </a:r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2015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762</Words>
  <Characters>4346</Characters>
  <Application>Microsoft Office Word</Application>
  <DocSecurity>0</DocSecurity>
  <Lines>36</Lines>
  <Paragraphs>10</Paragraphs>
  <ScaleCrop>false</ScaleCrop>
  <Company/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Раковская Елена Валентиновна</dc:creator>
  <cp:keywords/>
  <dc:description/>
  <cp:lastModifiedBy>Раковская Елена Валентиновна</cp:lastModifiedBy>
  <cp:revision>2</cp:revision>
  <dcterms:created xsi:type="dcterms:W3CDTF">2016-12-20T08:07:00Z</dcterms:created>
  <dcterms:modified xsi:type="dcterms:W3CDTF">2016-12-20T08:20:00Z</dcterms:modified>
</cp:coreProperties>
</file>